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和田县2022年度巩固脱贫攻坚成果同乡村振兴有效衔接项目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库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公示公告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和田县紧紧围绕以产业巩固脱贫攻坚成果的总体思路，对标脱贫户（监测户）的巩固提升，坚持资金跟着项目走、项目跟着规划走、规划跟着需求走，坚持做到“项目安排精准，资金使用精准，措施到户精准”，统筹考虑乡村振兴战略，突出以产业振兴为重点，兼顾基础设施及其它方面。按照“两上两下”程序，扎实做好和田县2022年项目规划编制工作，对项目库里的项目实行动态管理，有进有出，适时更新，成熟一批入库一批，实施一批退库一批、销号一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在科学规划的基础上，截止2022年12月3日，经动态</w:t>
      </w: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调整2022年入库项目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98个，计划投资175212.89万元。其中：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highlight w:val="none"/>
          <w:lang w:val="en-US" w:eastAsia="zh-CN"/>
        </w:rPr>
        <w:t>产业发展类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项目54个，计划投资76473.50万元，资金占比43.65%；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highlight w:val="none"/>
          <w:lang w:val="en-US" w:eastAsia="zh-CN"/>
        </w:rPr>
        <w:t>就业类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项目6个，计划投资9903.88万元，资金占比5.65%；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highlight w:val="none"/>
          <w:lang w:val="en-US" w:eastAsia="zh-CN"/>
        </w:rPr>
        <w:t>乡村建设行动类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项目31个，计划投资67160.09万元，资金占比38.33%；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highlight w:val="none"/>
          <w:lang w:val="en-US" w:eastAsia="zh-CN"/>
        </w:rPr>
        <w:t>易地搬迁后扶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项目1个，计划投资195万元，资金占比0.11%；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highlight w:val="none"/>
          <w:lang w:val="en-US" w:eastAsia="zh-CN"/>
        </w:rPr>
        <w:t>巩固三保障成果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项目2个，计划投资14240万元，资金占比8.13%；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highlight w:val="none"/>
          <w:lang w:val="en-US" w:eastAsia="zh-CN"/>
        </w:rPr>
        <w:t>乡村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治理和精神文明建设类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项目2个，计划投资6290万元，资金占比3.59%；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项目管理费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1个,计划投资448万元，资金占比0.26%,；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其他类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项目1个，计划投资502.41万元，资金占比0.29%。</w:t>
      </w: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现将具体情况公示公告（详见附件）。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监督电话：0903-2024061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全国监督举报电话：12317。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附件：和田县2022年度巩固脱贫攻坚成果同乡村振兴有效衔接项目库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center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和田县县委农村工作领导小组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暨乡村振兴领导小组办公室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hint="default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2022年12月12</w:t>
      </w:r>
      <w:bookmarkStart w:id="0" w:name="_GoBack"/>
      <w:bookmarkEnd w:id="0"/>
      <w:r>
        <w:rPr>
          <w:rStyle w:val="4"/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2FlYjZkOTQ1Mjg4MWRjYjkyZTM1MTU0NjQ3OTkifQ=="/>
  </w:docVars>
  <w:rsids>
    <w:rsidRoot w:val="55BD45D7"/>
    <w:rsid w:val="1BA16082"/>
    <w:rsid w:val="238A7F28"/>
    <w:rsid w:val="38D155B2"/>
    <w:rsid w:val="394C4E08"/>
    <w:rsid w:val="4A1703B8"/>
    <w:rsid w:val="4AB60CE5"/>
    <w:rsid w:val="55BD45D7"/>
    <w:rsid w:val="59C77E08"/>
    <w:rsid w:val="5DF625A4"/>
    <w:rsid w:val="619C2744"/>
    <w:rsid w:val="680B72D0"/>
    <w:rsid w:val="7E86713C"/>
    <w:rsid w:val="7F7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">
    <w:name w:val="样式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694</Characters>
  <Lines>0</Lines>
  <Paragraphs>0</Paragraphs>
  <TotalTime>63</TotalTime>
  <ScaleCrop>false</ScaleCrop>
  <LinksUpToDate>false</LinksUpToDate>
  <CharactersWithSpaces>741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2022-07-14T05:25:00Z</dcterms:created>
  <dc:creator>当我在见你的时候，，，</dc:creator>
  <cp:lastModifiedBy>lenovo</cp:lastModifiedBy>
  <dcterms:modified xsi:type="dcterms:W3CDTF">2022-12-12T13:09:54Z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612ADE5111E24E0DA2EF17C0DCCF45C8</vt:lpwstr>
  </property>
</Properties>
</file>