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  <w:lang w:val="en-US" w:eastAsia="zh-CN"/>
        </w:rPr>
        <w:t>和田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  <w:t>县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  <w:lang w:val="en-US" w:eastAsia="zh-CN"/>
        </w:rPr>
        <w:t>文化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  <w:t>馆开放情况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免费开放公共空间设施场地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设施场地：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书画展览厅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书法</w:t>
      </w:r>
      <w:r>
        <w:rPr>
          <w:rFonts w:hint="eastAsia" w:ascii="仿宋_GB2312" w:eastAsia="仿宋_GB2312"/>
          <w:sz w:val="32"/>
          <w:szCs w:val="32"/>
        </w:rPr>
        <w:t>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多功能培训室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非遗展厅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建筑面积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文化馆面积800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免费开放基本服务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举办各类艺培训，展览展演2.举办各类免费公益课堂讲座3.举办各类群众文化活动（文艺演出、民俗体育、游乐活动）4.基层业务培训、辅导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免费开放时间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每天开放时间不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少</w:t>
      </w:r>
      <w:r>
        <w:rPr>
          <w:rFonts w:hint="eastAsia" w:ascii="仿宋_GB2312" w:eastAsia="仿宋_GB2312"/>
          <w:sz w:val="32"/>
          <w:szCs w:val="32"/>
        </w:rPr>
        <w:t>于8小时，每周不小于56小时，双休日、节假日正常开放。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夏季开放时间（五一后执行）</w:t>
      </w:r>
      <w:r>
        <w:rPr>
          <w:rFonts w:hint="eastAsia" w:ascii="仿宋_GB2312" w:eastAsia="仿宋_GB2312"/>
          <w:sz w:val="32"/>
          <w:szCs w:val="32"/>
        </w:rPr>
        <w:t>：周一至周日，</w:t>
      </w:r>
      <w:r>
        <w:rPr>
          <w:rFonts w:ascii="仿宋_GB2312" w:eastAsia="仿宋_GB2312"/>
          <w:sz w:val="32"/>
          <w:szCs w:val="32"/>
        </w:rPr>
        <w:t>上午  10:00__14:00  下午  16:00——20:00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冬季开放时间  （十一后执行）</w:t>
      </w:r>
      <w:r>
        <w:rPr>
          <w:rFonts w:hint="eastAsia" w:ascii="仿宋_GB2312" w:eastAsia="仿宋_GB2312"/>
          <w:sz w:val="32"/>
          <w:szCs w:val="32"/>
        </w:rPr>
        <w:t>：周一至周日，上午  10:00__14:00  下午  15:30——19:30。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  <w:lang w:val="en-US" w:eastAsia="zh-CN"/>
        </w:rPr>
        <w:t>和田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  <w:t>县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  <w:lang w:val="en-US" w:eastAsia="zh-CN"/>
        </w:rPr>
        <w:t>图书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36"/>
          <w:sz w:val="44"/>
          <w:szCs w:val="44"/>
        </w:rPr>
        <w:t>馆开放情况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免费开放公共空间设施场地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设施场地：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成人阅览室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儿童阅览室</w:t>
      </w:r>
      <w:r>
        <w:rPr>
          <w:rFonts w:hint="eastAsia" w:ascii="仿宋_GB2312" w:eastAsia="仿宋_GB2312"/>
          <w:sz w:val="32"/>
          <w:szCs w:val="32"/>
        </w:rPr>
        <w:t>、过刊室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电子阅览室、多功能培训室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建筑面积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图书馆（文化馆）面积800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免费开放基本服务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免费提供报刊问览、普通类图书外借阅览、网上浏览、数字资源间览、免费提供文献检索查询、读者咨询，并为读者充分利用本馆资源提供各项指导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举办各全民阅读，读书分享会、流动志愿服务。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3.举办各类免费公益性讲座、展览、诵读、闻读指导宣传活动，免费开屈基层辅导，渣助服务。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免费开放时间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每天开放时间不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少</w:t>
      </w:r>
      <w:r>
        <w:rPr>
          <w:rFonts w:hint="eastAsia" w:ascii="仿宋_GB2312" w:eastAsia="仿宋_GB2312"/>
          <w:sz w:val="32"/>
          <w:szCs w:val="32"/>
        </w:rPr>
        <w:t>于8小时，每周不小于56小时，双休日、节假日正常开放。</w:t>
      </w:r>
    </w:p>
    <w:p>
      <w:pPr>
        <w:pStyle w:val="2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夏季开放时间（五一后执行）</w:t>
      </w:r>
      <w:r>
        <w:rPr>
          <w:rFonts w:hint="eastAsia" w:ascii="仿宋_GB2312" w:eastAsia="仿宋_GB2312"/>
          <w:sz w:val="32"/>
          <w:szCs w:val="32"/>
        </w:rPr>
        <w:t>：周一至周日，</w:t>
      </w:r>
      <w:r>
        <w:rPr>
          <w:rFonts w:ascii="仿宋_GB2312" w:eastAsia="仿宋_GB2312"/>
          <w:sz w:val="32"/>
          <w:szCs w:val="32"/>
        </w:rPr>
        <w:t>上午  10:00__14:00  下午  16:00——20:00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ind w:firstLine="640" w:firstLineChars="200"/>
      </w:pPr>
      <w:r>
        <w:rPr>
          <w:rFonts w:ascii="仿宋_GB2312" w:eastAsia="仿宋_GB2312"/>
          <w:sz w:val="32"/>
          <w:szCs w:val="32"/>
        </w:rPr>
        <w:t>冬季开放时间  （十一后执行）</w:t>
      </w:r>
      <w:r>
        <w:rPr>
          <w:rFonts w:hint="eastAsia" w:ascii="仿宋_GB2312" w:eastAsia="仿宋_GB2312"/>
          <w:sz w:val="32"/>
          <w:szCs w:val="32"/>
        </w:rPr>
        <w:t>：周一至周日，上午  10:00__14:00  下午  15:30——19:30。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73FDA"/>
    <w:multiLevelType w:val="singleLevel"/>
    <w:tmpl w:val="80E73F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6EB2"/>
    <w:rsid w:val="0CAC070B"/>
    <w:rsid w:val="0D237D6F"/>
    <w:rsid w:val="24572FDD"/>
    <w:rsid w:val="2527505B"/>
    <w:rsid w:val="277025E4"/>
    <w:rsid w:val="4DD00A79"/>
    <w:rsid w:val="620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582</Characters>
  <Lines>0</Lines>
  <Paragraphs>0</Paragraphs>
  <TotalTime>8</TotalTime>
  <ScaleCrop>false</ScaleCrop>
  <LinksUpToDate>false</LinksUpToDate>
  <CharactersWithSpaces>610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2024-12-17T03:10:00Z</dcterms:created>
  <dc:creator>malikam</dc:creator>
  <cp:lastModifiedBy>Administrator</cp:lastModifiedBy>
  <dcterms:modified xsi:type="dcterms:W3CDTF">2018-04-18T19:55:21Z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63A363A4E39B41A7A40D3D289ACA81E9_12</vt:lpwstr>
  </property>
</Properties>
</file>